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70" w:rsidRPr="00200D5D" w:rsidRDefault="00447E70" w:rsidP="00447E7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Орієнтовні теми</w:t>
      </w:r>
    </w:p>
    <w:p w:rsidR="00447E70" w:rsidRPr="00447E70" w:rsidRDefault="00447E70" w:rsidP="00447E7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47E70">
        <w:rPr>
          <w:rFonts w:ascii="Times New Roman" w:eastAsia="MyriadPro-Regular" w:hAnsi="Times New Roman"/>
          <w:sz w:val="28"/>
          <w:szCs w:val="28"/>
          <w:lang w:val="uk-UA" w:eastAsia="ru-RU"/>
        </w:rPr>
        <w:t>Електростатичні явища та життєдіяльність організмів.</w:t>
      </w:r>
    </w:p>
    <w:p w:rsidR="00447E70" w:rsidRPr="00447E70" w:rsidRDefault="00447E70" w:rsidP="00447E7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47E70">
        <w:rPr>
          <w:rFonts w:ascii="Times New Roman" w:eastAsia="MyriadPro-Regular" w:hAnsi="Times New Roman"/>
          <w:sz w:val="28"/>
          <w:szCs w:val="28"/>
          <w:lang w:val="uk-UA" w:eastAsia="ru-RU"/>
        </w:rPr>
        <w:t>Електростатичні явища навколо.</w:t>
      </w:r>
    </w:p>
    <w:p w:rsidR="00447E70" w:rsidRPr="00447E70" w:rsidRDefault="00447E70" w:rsidP="00447E7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447E70">
        <w:rPr>
          <w:rFonts w:ascii="Times New Roman" w:eastAsia="MyriadPro-Regular" w:hAnsi="Times New Roman"/>
          <w:sz w:val="28"/>
          <w:szCs w:val="28"/>
          <w:lang w:val="uk-UA" w:eastAsia="ru-RU"/>
        </w:rPr>
        <w:t>Трибоелектрика та її застосування.</w:t>
      </w:r>
    </w:p>
    <w:p w:rsidR="00447E70" w:rsidRPr="00447E70" w:rsidRDefault="00447E70" w:rsidP="00447E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447E70">
        <w:rPr>
          <w:rFonts w:ascii="Times New Roman" w:eastAsia="SchoolBookC" w:hAnsi="Times New Roman"/>
          <w:sz w:val="28"/>
          <w:szCs w:val="28"/>
          <w:lang w:val="uk-UA" w:eastAsia="ru-RU"/>
        </w:rPr>
        <w:t>Електростатичні методи лікування.</w:t>
      </w:r>
    </w:p>
    <w:p w:rsidR="00447E70" w:rsidRPr="00447E70" w:rsidRDefault="00447E70" w:rsidP="00447E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447E70">
        <w:rPr>
          <w:rFonts w:ascii="Times New Roman" w:eastAsia="SchoolBookC" w:hAnsi="Times New Roman"/>
          <w:sz w:val="28"/>
          <w:szCs w:val="28"/>
          <w:lang w:val="uk-UA" w:eastAsia="ru-RU"/>
        </w:rPr>
        <w:t>Електричне поле в клітинах істот.</w:t>
      </w:r>
    </w:p>
    <w:p w:rsidR="00447E70" w:rsidRPr="00447E70" w:rsidRDefault="00447E70" w:rsidP="00447E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447E70">
        <w:rPr>
          <w:rFonts w:ascii="Times New Roman" w:eastAsia="SchoolBookC" w:hAnsi="Times New Roman"/>
          <w:sz w:val="28"/>
          <w:szCs w:val="28"/>
          <w:lang w:val="uk-UA" w:eastAsia="ru-RU"/>
        </w:rPr>
        <w:t>Увага: висока напруга.</w:t>
      </w:r>
    </w:p>
    <w:p w:rsidR="00447E70" w:rsidRPr="00447E70" w:rsidRDefault="00447E70" w:rsidP="00447E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447E70">
        <w:rPr>
          <w:rFonts w:ascii="Times New Roman" w:eastAsia="SchoolBookC" w:hAnsi="Times New Roman"/>
          <w:sz w:val="28"/>
          <w:szCs w:val="28"/>
          <w:lang w:val="uk-UA" w:eastAsia="ru-RU"/>
        </w:rPr>
        <w:t>Історія створення блискавковідводу.</w:t>
      </w:r>
    </w:p>
    <w:p w:rsidR="00447E70" w:rsidRPr="00447E70" w:rsidRDefault="00447E70" w:rsidP="00447E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447E70">
        <w:rPr>
          <w:rFonts w:ascii="Times New Roman" w:eastAsia="SchoolBookC" w:hAnsi="Times New Roman"/>
          <w:sz w:val="28"/>
          <w:szCs w:val="28"/>
          <w:lang w:val="uk-UA" w:eastAsia="ru-RU"/>
        </w:rPr>
        <w:t>Заземлення побутових електроприладів.</w:t>
      </w:r>
    </w:p>
    <w:p w:rsidR="00447E70" w:rsidRPr="00447E70" w:rsidRDefault="00447E70" w:rsidP="00447E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447E70">
        <w:rPr>
          <w:rFonts w:ascii="Times New Roman" w:eastAsia="SchoolBookC" w:hAnsi="Times New Roman"/>
          <w:sz w:val="28"/>
          <w:szCs w:val="28"/>
          <w:lang w:val="uk-UA" w:eastAsia="ru-RU"/>
        </w:rPr>
        <w:t>Земля – величезний конденсатор.</w:t>
      </w:r>
    </w:p>
    <w:p w:rsidR="00447E70" w:rsidRPr="005B0637" w:rsidRDefault="00447E70" w:rsidP="00447E70">
      <w:pPr>
        <w:spacing w:after="0" w:line="240" w:lineRule="auto"/>
        <w:ind w:firstLine="284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47E70" w:rsidRPr="005B0637" w:rsidRDefault="00447E70" w:rsidP="00447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7E70" w:rsidRPr="00200D5D" w:rsidRDefault="00447E70" w:rsidP="00447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D5D">
        <w:rPr>
          <w:rFonts w:ascii="Times New Roman" w:hAnsi="Times New Roman"/>
          <w:b/>
          <w:sz w:val="28"/>
          <w:szCs w:val="28"/>
          <w:lang w:val="uk-UA"/>
        </w:rPr>
        <w:t>Орієнтовні критерії оцінювання навчального проекту</w:t>
      </w:r>
    </w:p>
    <w:p w:rsidR="00447E70" w:rsidRPr="00200D5D" w:rsidRDefault="00447E70" w:rsidP="00447E7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Актуальність -1 бал.</w:t>
      </w:r>
    </w:p>
    <w:p w:rsidR="00447E70" w:rsidRPr="00200D5D" w:rsidRDefault="00447E70" w:rsidP="00447E7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Оформлення роботи (паперові носії) - 2 бали.</w:t>
      </w:r>
    </w:p>
    <w:p w:rsidR="00447E70" w:rsidRPr="00200D5D" w:rsidRDefault="00447E70" w:rsidP="00447E7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Достовірність - 1 бал.</w:t>
      </w:r>
    </w:p>
    <w:p w:rsidR="00447E70" w:rsidRPr="00200D5D" w:rsidRDefault="00447E70" w:rsidP="00447E7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Науковість - 2 бали.</w:t>
      </w:r>
    </w:p>
    <w:p w:rsidR="00447E70" w:rsidRPr="00200D5D" w:rsidRDefault="00447E70" w:rsidP="00447E7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Представлення - 2 бали.</w:t>
      </w:r>
    </w:p>
    <w:p w:rsidR="00447E70" w:rsidRPr="00200D5D" w:rsidRDefault="00447E70" w:rsidP="00447E7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Презентація (малюнки) - 2 бали.</w:t>
      </w:r>
    </w:p>
    <w:p w:rsidR="00447E70" w:rsidRPr="00200D5D" w:rsidRDefault="00447E70" w:rsidP="00447E70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200D5D">
        <w:rPr>
          <w:rFonts w:ascii="Times New Roman" w:hAnsi="Times New Roman"/>
          <w:sz w:val="28"/>
          <w:szCs w:val="28"/>
          <w:lang w:val="uk-UA"/>
        </w:rPr>
        <w:t>Обговорення - 2 бали.</w:t>
      </w:r>
    </w:p>
    <w:p w:rsidR="00447E70" w:rsidRPr="00200D5D" w:rsidRDefault="00447E70" w:rsidP="0044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47E70" w:rsidRPr="00200D5D" w:rsidRDefault="00447E70" w:rsidP="00447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Орієнтовне оформлення проекту (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текстові документи </w:t>
      </w:r>
      <w:r w:rsidRPr="00200D5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та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(чи)</w:t>
      </w:r>
      <w:r w:rsidRPr="00200D5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презе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</w:t>
      </w:r>
      <w:r w:rsidRPr="00200D5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тація)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Назва проекту.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Тип проекту.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Керівник проекту (вчитель).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Виконавці проекту.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Проблема.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Мета.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Очікуваний результат (для дослідження).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Завдання проекту.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Хід роботи.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Висновки.</w:t>
      </w:r>
    </w:p>
    <w:p w:rsidR="00447E70" w:rsidRPr="00200D5D" w:rsidRDefault="00447E70" w:rsidP="00447E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00D5D">
        <w:rPr>
          <w:rFonts w:ascii="Times New Roman" w:eastAsia="MyriadPro-Regular" w:hAnsi="Times New Roman"/>
          <w:sz w:val="28"/>
          <w:szCs w:val="28"/>
          <w:lang w:val="uk-UA" w:eastAsia="ru-RU"/>
        </w:rPr>
        <w:t>Використані джерела інформації.</w:t>
      </w:r>
    </w:p>
    <w:p w:rsidR="00447E70" w:rsidRPr="00200D5D" w:rsidRDefault="00447E70" w:rsidP="0044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447E70" w:rsidRDefault="00447E70" w:rsidP="00447E70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47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744"/>
    <w:multiLevelType w:val="hybridMultilevel"/>
    <w:tmpl w:val="2D66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7BF6"/>
    <w:multiLevelType w:val="hybridMultilevel"/>
    <w:tmpl w:val="2D66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315E"/>
    <w:multiLevelType w:val="hybridMultilevel"/>
    <w:tmpl w:val="595A6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F7FF3"/>
    <w:multiLevelType w:val="hybridMultilevel"/>
    <w:tmpl w:val="C7BC2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22D8C"/>
    <w:multiLevelType w:val="hybridMultilevel"/>
    <w:tmpl w:val="0B589A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3740B"/>
    <w:multiLevelType w:val="hybridMultilevel"/>
    <w:tmpl w:val="596E43F6"/>
    <w:lvl w:ilvl="0" w:tplc="2E387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70"/>
    <w:rsid w:val="00447E70"/>
    <w:rsid w:val="00F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E1D2"/>
  <w15:chartTrackingRefBased/>
  <w15:docId w15:val="{A21BC9CF-AF63-4F53-87E1-AAAC8A4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7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2020-05-17T11:50:00Z</dcterms:created>
  <dcterms:modified xsi:type="dcterms:W3CDTF">2020-05-17T11:54:00Z</dcterms:modified>
</cp:coreProperties>
</file>