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22"/>
      <w:bookmarkStart w:id="1" w:name="_GoBack"/>
      <w:bookmarkEnd w:id="1"/>
      <w:r w:rsidRPr="00EF4100">
        <w:rPr>
          <w:rFonts w:ascii="Times New Roman" w:hAnsi="Times New Roman"/>
          <w:b/>
          <w:sz w:val="36"/>
          <w:szCs w:val="36"/>
          <w:lang w:val="uk-UA" w:eastAsia="ru-RU"/>
        </w:rPr>
        <w:t>Розв’язування задач. Самостійна робота</w:t>
      </w:r>
    </w:p>
    <w:p w:rsidR="00EF4100" w:rsidRPr="00EF4100" w:rsidRDefault="00EF4100" w:rsidP="00EF410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EF4100" w:rsidRPr="00042CA9" w:rsidRDefault="00EF4100" w:rsidP="00EF41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bookmarkStart w:id="2" w:name="к201091574532"/>
      <w:bookmarkEnd w:id="0"/>
      <w:r w:rsidRPr="00042CA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За якою формулою обчислюється тиск твердого тіла?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(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p=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F</m:t>
            </m: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S</m:t>
            </m:r>
          </m:den>
        </m:f>
      </m:oMath>
      <w:r w:rsidRPr="00042CA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EF4100" w:rsidRPr="00042CA9" w:rsidRDefault="00EF4100" w:rsidP="00EF41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042CA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Як обчислити гідростатичний тиск рідини? </w:t>
      </w:r>
      <m:oMath>
        <m:d>
          <m:d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p=</m:t>
            </m:r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ρ</m:t>
            </m:r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gh</m:t>
            </m:r>
          </m:e>
        </m:d>
      </m:oMath>
    </w:p>
    <w:p w:rsidR="00EF4100" w:rsidRDefault="00EF4100" w:rsidP="00EF41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042CA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Що можна сказати про рівні різнорідних рідин, налитих у сполучені посудини? (</w:t>
      </w:r>
      <m:oMath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ρ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b>
            </m:sSub>
          </m:den>
        </m:f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</m:t>
                </m:r>
              </m:e>
              <m: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</m:t>
                </m:r>
              </m:sub>
            </m:sSub>
          </m:den>
        </m:f>
      </m:oMath>
      <w:r w:rsidRPr="00042CA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EF4100" w:rsidRPr="00042CA9" w:rsidRDefault="00EF4100" w:rsidP="00EF41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042CA9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Сформулюйте умову рівноваги поршнів гідравлічної машини. </w:t>
      </w:r>
      <m:oMath>
        <m:d>
          <m:d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dPr>
          <m:e>
            <m:f>
              <m:f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=</m:t>
            </m:r>
            <m:f>
              <m:f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</m:den>
            </m:f>
          </m:e>
        </m:d>
      </m:oMath>
    </w:p>
    <w:p w:rsidR="00E96941" w:rsidRDefault="00E96941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E96941" w:rsidRDefault="00E96941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EF4100" w:rsidRPr="00A03149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A0314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РОЗВ'ЯЗУВАННЯ ЗАДАЧ</w:t>
      </w:r>
    </w:p>
    <w:p w:rsidR="00EF4100" w:rsidRPr="00C44830" w:rsidRDefault="00EF4100" w:rsidP="00EF410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Pr="00042CA9">
        <w:rPr>
          <w:rFonts w:ascii="Times New Roman" w:eastAsia="MyriadPro-Regular" w:hAnsi="Times New Roman"/>
          <w:sz w:val="28"/>
          <w:szCs w:val="28"/>
          <w:lang w:val="uk-UA" w:eastAsia="ru-RU"/>
        </w:rPr>
        <w:t>. На початку підняття повітряної кулі виміряли атмосферний тиск. Виявилося, що він становить 756 мм рт. ст. Коли вимірювання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повторили, тиск дорівнював 740 </w:t>
      </w:r>
      <w:r w:rsidRPr="00042CA9">
        <w:rPr>
          <w:rFonts w:ascii="Times New Roman" w:eastAsia="MyriadPro-Regular" w:hAnsi="Times New Roman"/>
          <w:sz w:val="28"/>
          <w:szCs w:val="28"/>
          <w:lang w:val="uk-UA" w:eastAsia="ru-RU"/>
        </w:rPr>
        <w:t>мм рт. ст. На яку (приблизно) висоту піднялася повітряна куля?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EF4100" w:rsidRPr="00BF0CE4" w:rsidTr="00AC54B3">
        <w:trPr>
          <w:trHeight w:val="592"/>
        </w:trPr>
        <w:tc>
          <w:tcPr>
            <w:tcW w:w="2835" w:type="dxa"/>
          </w:tcPr>
          <w:p w:rsidR="00EF4100" w:rsidRPr="00BF0CE4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F4100" w:rsidRPr="00411786" w:rsidRDefault="00E34F1B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756 мм рт. ст.</m:t>
                </m:r>
              </m:oMath>
            </m:oMathPara>
          </w:p>
          <w:p w:rsidR="00EF4100" w:rsidRPr="00411786" w:rsidRDefault="00E34F1B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740 мм рт. ст.</m:t>
                </m:r>
              </m:oMath>
            </m:oMathPara>
          </w:p>
          <w:p w:rsidR="00EF4100" w:rsidRPr="00BF0CE4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6867" w:type="dxa"/>
            <w:vMerge w:val="restart"/>
          </w:tcPr>
          <w:p w:rsidR="00EF4100" w:rsidRPr="00BF0CE4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F4100" w:rsidRPr="005107A2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∆p=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756 мм рт. ст.-740 мм рт. ст.=16 мм рт. ст.</m:t>
                </m:r>
              </m:oMath>
            </m:oMathPara>
          </w:p>
          <w:p w:rsidR="00EF4100" w:rsidRPr="005107A2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h=16∙11=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176 (м)</m:t>
                </m:r>
              </m:oMath>
            </m:oMathPara>
          </w:p>
          <w:p w:rsidR="00EF4100" w:rsidRPr="005107A2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EF4100" w:rsidRPr="005107A2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BF0CE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h=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176 (м)</m:t>
              </m:r>
            </m:oMath>
          </w:p>
        </w:tc>
      </w:tr>
      <w:tr w:rsidR="00EF4100" w:rsidRPr="00BF0CE4" w:rsidTr="00AC54B3">
        <w:trPr>
          <w:trHeight w:val="777"/>
        </w:trPr>
        <w:tc>
          <w:tcPr>
            <w:tcW w:w="2835" w:type="dxa"/>
          </w:tcPr>
          <w:p w:rsidR="00EF4100" w:rsidRPr="00BF0CE4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6867" w:type="dxa"/>
            <w:vMerge/>
          </w:tcPr>
          <w:p w:rsidR="00EF4100" w:rsidRPr="00BF0CE4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Pr="009B6DA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Pr="005107A2">
        <w:rPr>
          <w:rFonts w:ascii="Times New Roman" w:eastAsia="MyriadPro-Regular" w:hAnsi="Times New Roman"/>
          <w:sz w:val="28"/>
          <w:szCs w:val="28"/>
          <w:lang w:val="uk-UA" w:eastAsia="ru-RU"/>
        </w:rPr>
        <w:t>Вантаж якої маси можна підняти за допомогою гідравлічного домкрата, площі поршнів якого дорівнюють 1,2 см</w:t>
      </w:r>
      <w:r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5107A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і 1440 см</w:t>
      </w:r>
      <w:r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5107A2">
        <w:rPr>
          <w:rFonts w:ascii="Times New Roman" w:eastAsia="MyriadPro-Regular" w:hAnsi="Times New Roman"/>
          <w:sz w:val="28"/>
          <w:szCs w:val="28"/>
          <w:lang w:val="uk-UA" w:eastAsia="ru-RU"/>
        </w:rPr>
        <w:t>, якщо сила, що діє на малий поршень домкрата, може досягати 1000 Н? Тертя не враховувати.</w:t>
      </w: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7A2D8473" wp14:editId="3F3F293D">
            <wp:extent cx="4471364" cy="2721935"/>
            <wp:effectExtent l="0" t="0" r="571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325" cy="272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941" w:rsidRDefault="00E96941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96941" w:rsidRDefault="00E96941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96941" w:rsidRDefault="00E96941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Pr="009B6DA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У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праве</w:t>
      </w:r>
      <w:r w:rsidRPr="009B6DA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коліно заповнених водою сполучених посудин долили шар гасу висотою 20 см. На скільки відрізняються рівні рідин у посудинах?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7209"/>
      </w:tblGrid>
      <w:tr w:rsidR="00EF4100" w:rsidRPr="00BF0CE4" w:rsidTr="00AC54B3">
        <w:trPr>
          <w:trHeight w:val="592"/>
        </w:trPr>
        <w:tc>
          <w:tcPr>
            <w:tcW w:w="2493" w:type="dxa"/>
          </w:tcPr>
          <w:p w:rsidR="00EF4100" w:rsidRPr="00BF0CE4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Дано:</w:t>
            </w:r>
          </w:p>
          <w:p w:rsidR="00EF4100" w:rsidRPr="00BF0CE4" w:rsidRDefault="00E34F1B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гасу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=20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с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м=0,2 м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 xml:space="preserve"> </m:t>
                </m:r>
              </m:oMath>
            </m:oMathPara>
          </w:p>
          <w:p w:rsidR="00EF4100" w:rsidRPr="008B7ED5" w:rsidRDefault="00E34F1B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F4100" w:rsidRPr="00EC3BDB" w:rsidRDefault="00E34F1B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гасу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=800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F4100" w:rsidRPr="00BF0CE4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209" w:type="dxa"/>
            <w:vMerge w:val="restart"/>
          </w:tcPr>
          <w:p w:rsidR="00EF4100" w:rsidRPr="00BF0CE4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F4100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9264" behindDoc="1" locked="0" layoutInCell="1" allowOverlap="1" wp14:anchorId="751DCD91" wp14:editId="13642DA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118</wp:posOffset>
                  </wp:positionV>
                  <wp:extent cx="1680197" cy="1786270"/>
                  <wp:effectExtent l="0" t="0" r="0" b="4445"/>
                  <wp:wrapTight wrapText="bothSides">
                    <wp:wrapPolygon edited="0">
                      <wp:start x="0" y="0"/>
                      <wp:lineTo x="0" y="21423"/>
                      <wp:lineTo x="21314" y="21423"/>
                      <wp:lineTo x="21314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197" cy="178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Різниця висот стовпчиків олії</w:t>
            </w:r>
            <w:r w:rsidRPr="008B7ED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і води: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h=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h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гасу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h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води</m:t>
                  </m:r>
                </m:sub>
              </m:sSub>
            </m:oMath>
          </w:p>
          <w:p w:rsidR="00EF4100" w:rsidRPr="008B7ED5" w:rsidRDefault="00E34F1B" w:rsidP="00AC54B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води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гасу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гасу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води</m:t>
                        </m:r>
                      </m:sub>
                    </m:sSub>
                  </m:den>
                </m:f>
              </m:oMath>
            </m:oMathPara>
          </w:p>
          <w:p w:rsidR="00EF4100" w:rsidRPr="0040204A" w:rsidRDefault="00E34F1B" w:rsidP="00AC54B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 xml:space="preserve">гасу 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гасу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води</m:t>
                        </m:r>
                      </m:sub>
                    </m:sSub>
                  </m:den>
                </m:f>
              </m:oMath>
            </m:oMathPara>
          </w:p>
          <w:p w:rsidR="00EF4100" w:rsidRPr="0040204A" w:rsidRDefault="00E34F1B" w:rsidP="00AC54B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800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∙0,2 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1000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=0,16 м</m:t>
                </m:r>
              </m:oMath>
            </m:oMathPara>
          </w:p>
          <w:p w:rsidR="00EF4100" w:rsidRPr="00AF37BC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0,2 м-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0,16 м=0,04 м=4 см</m:t>
                </m:r>
              </m:oMath>
            </m:oMathPara>
          </w:p>
          <w:p w:rsidR="00EF4100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F4100" w:rsidRPr="00EB4938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BF0CE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h=4 см</m:t>
              </m:r>
            </m:oMath>
          </w:p>
        </w:tc>
      </w:tr>
      <w:tr w:rsidR="00EF4100" w:rsidRPr="00BF0CE4" w:rsidTr="00AC54B3">
        <w:trPr>
          <w:trHeight w:val="777"/>
        </w:trPr>
        <w:tc>
          <w:tcPr>
            <w:tcW w:w="2493" w:type="dxa"/>
          </w:tcPr>
          <w:p w:rsidR="00EF4100" w:rsidRPr="00BF0CE4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209" w:type="dxa"/>
            <w:vMerge/>
          </w:tcPr>
          <w:p w:rsidR="00EF4100" w:rsidRPr="00BF0CE4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Pr="009B6DA0">
        <w:rPr>
          <w:rFonts w:ascii="Times New Roman" w:eastAsia="MyriadPro-Regular" w:hAnsi="Times New Roman"/>
          <w:sz w:val="28"/>
          <w:szCs w:val="28"/>
          <w:lang w:val="uk-UA" w:eastAsia="ru-RU"/>
        </w:rPr>
        <w:t>. У рідинному манометрі міститься ртуть (див. рисунок). Визначте тиск газу в посудині А, якщо атмосферний тиск дорівнює 720 мм рт. ст.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EF4100" w:rsidRPr="00BF0CE4" w:rsidTr="00AC54B3">
        <w:trPr>
          <w:trHeight w:val="592"/>
        </w:trPr>
        <w:tc>
          <w:tcPr>
            <w:tcW w:w="2694" w:type="dxa"/>
          </w:tcPr>
          <w:p w:rsidR="00EF4100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F4100" w:rsidRPr="0094031F" w:rsidRDefault="00E34F1B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атм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720 мм рт. ст.</m:t>
                </m:r>
              </m:oMath>
            </m:oMathPara>
          </w:p>
          <w:p w:rsidR="00EF4100" w:rsidRPr="008B7ED5" w:rsidRDefault="00E34F1B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ртуті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=13600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F4100" w:rsidRPr="00EC3BDB" w:rsidRDefault="00E34F1B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ртуті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=20 см=0,2 м</m:t>
                </m:r>
              </m:oMath>
            </m:oMathPara>
          </w:p>
          <w:p w:rsidR="00EF4100" w:rsidRPr="00BF0CE4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 w:val="restart"/>
          </w:tcPr>
          <w:p w:rsidR="00EF4100" w:rsidRPr="00BF0CE4" w:rsidRDefault="00E34F1B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noProof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5.35pt;width:113.25pt;height:114.35pt;z-index:251658240;mso-position-horizontal:left;mso-position-horizontal-relative:text;mso-position-vertical:absolute;mso-position-vertical-relative:text;mso-width-relative:page;mso-height-relative:page" wrapcoords="-105 0 -105 21496 21600 21496 21600 0 -105 0">
                  <v:imagedata r:id="rId9" o:title=""/>
                  <w10:wrap type="tight"/>
                </v:shape>
                <o:OLEObject Type="Embed" ProgID="PBrush" ShapeID="_x0000_s1026" DrawAspect="Content" ObjectID="_1647424152" r:id="rId10"/>
              </w:object>
            </w:r>
            <w:r w:rsidR="00EF4100"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F4100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720 мм рт. ст.=720∙133,3 Па=95976 Па</m:t>
                </m:r>
              </m:oMath>
            </m:oMathPara>
          </w:p>
          <w:p w:rsidR="00EF4100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Я</w:t>
            </w:r>
            <w:r w:rsidRPr="0014189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кщо </w:t>
            </w:r>
            <w:r w:rsidRPr="00141895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MyriadPro-Regular" w:hAnsi="Times New Roman"/>
                <w:sz w:val="28"/>
                <w:szCs w:val="28"/>
                <w:vertAlign w:val="subscript"/>
                <w:lang w:val="uk-UA" w:eastAsia="ru-RU"/>
              </w:rPr>
              <w:t>балона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en-US" w:eastAsia="ru-RU"/>
              </w:rPr>
              <w:t>&gt;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 </w:t>
            </w:r>
            <w:r w:rsidRPr="00141895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MyriadPro-Regular" w:hAnsi="Times New Roman"/>
                <w:sz w:val="28"/>
                <w:szCs w:val="28"/>
                <w:vertAlign w:val="subscript"/>
                <w:lang w:val="uk-UA" w:eastAsia="ru-RU"/>
              </w:rPr>
              <w:t>атм</w:t>
            </w:r>
          </w:p>
          <w:p w:rsidR="00EF4100" w:rsidRDefault="00E34F1B" w:rsidP="00AC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балона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атм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ртуті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ртуті</m:t>
                    </m:r>
                  </m:sub>
                </m:sSub>
              </m:oMath>
            </m:oMathPara>
          </w:p>
          <w:p w:rsidR="00EF4100" w:rsidRPr="0040204A" w:rsidRDefault="00E34F1B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балона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95976 Па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13600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∙0,2 м=123176 Па</m:t>
                </m:r>
              </m:oMath>
            </m:oMathPara>
          </w:p>
          <w:p w:rsidR="00EF4100" w:rsidRPr="005151EF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F0CE4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BF0CE4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балона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=123176 Па</m:t>
              </m:r>
            </m:oMath>
          </w:p>
        </w:tc>
      </w:tr>
      <w:tr w:rsidR="00EF4100" w:rsidRPr="00BF0CE4" w:rsidTr="00AC54B3">
        <w:trPr>
          <w:trHeight w:val="777"/>
        </w:trPr>
        <w:tc>
          <w:tcPr>
            <w:tcW w:w="2694" w:type="dxa"/>
          </w:tcPr>
          <w:p w:rsidR="00EF4100" w:rsidRPr="00BF0CE4" w:rsidRDefault="00E34F1B" w:rsidP="00AC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балона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008" w:type="dxa"/>
            <w:vMerge/>
          </w:tcPr>
          <w:p w:rsidR="00EF4100" w:rsidRPr="00BF0CE4" w:rsidRDefault="00EF4100" w:rsidP="00AC5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F4100" w:rsidRPr="00042CA9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96941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137160</wp:posOffset>
                </wp:positionV>
                <wp:extent cx="2324100" cy="3590925"/>
                <wp:effectExtent l="19050" t="0" r="3810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90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03A1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34.1pt;margin-top:10.8pt;width:183pt;height:28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" adj="14610" fillcolor="white [3201]" strokecolor="#70ad47 [3209]" strokeweight="1pt"/>
            </w:pict>
          </mc:Fallback>
        </mc:AlternateContent>
      </w: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EF4100" w:rsidRPr="00042CA9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eastAsia="ru-RU"/>
        </w:rPr>
        <w:t>САМОСТ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ІЙНА РОБОТА</w:t>
      </w:r>
    </w:p>
    <w:p w:rsidR="00EF4100" w:rsidRPr="00042CA9" w:rsidRDefault="00EF4100" w:rsidP="00EF41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1.</w:t>
      </w:r>
      <w:r w:rsidRPr="001608BE">
        <w:rPr>
          <w:rFonts w:ascii="Times New Roman" w:eastAsia="SchoolBookC" w:hAnsi="Times New Roman"/>
          <w:bCs/>
          <w:sz w:val="28"/>
          <w:szCs w:val="28"/>
          <w:lang w:val="uk-UA" w:eastAsia="ru-RU"/>
        </w:rPr>
        <w:tab/>
        <w:t xml:space="preserve">Виразіть у кілопаскалях тиск 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>570 мм рт. ст.</w:t>
      </w: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</w:t>
      </w:r>
      <w:r w:rsidRPr="00997294">
        <w:rPr>
          <w:rFonts w:ascii="Times New Roman" w:eastAsia="MyriadPro-Regular" w:hAnsi="Times New Roman"/>
          <w:sz w:val="28"/>
          <w:szCs w:val="28"/>
          <w:lang w:val="uk-UA" w:eastAsia="ru-RU"/>
        </w:rPr>
        <w:t>Чому дорівнює висота будівлі, якщо на першому поверсі атмосферний тиск дорівнює 760 мм рт. ст., а на останньому —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758 </w:t>
      </w:r>
      <w:r w:rsidRPr="00997294">
        <w:rPr>
          <w:rFonts w:ascii="Times New Roman" w:eastAsia="MyriadPro-Regular" w:hAnsi="Times New Roman"/>
          <w:sz w:val="28"/>
          <w:szCs w:val="28"/>
          <w:lang w:val="uk-UA" w:eastAsia="ru-RU"/>
        </w:rPr>
        <w:t>мм рт. ст.</w:t>
      </w: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</w:t>
      </w:r>
      <w:r w:rsidRPr="00997294">
        <w:rPr>
          <w:rFonts w:ascii="Times New Roman" w:eastAsia="MyriadPro-Regular" w:hAnsi="Times New Roman"/>
          <w:sz w:val="28"/>
          <w:szCs w:val="28"/>
          <w:lang w:val="uk-UA" w:eastAsia="ru-RU"/>
        </w:rPr>
        <w:t>Площа меншого п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оршня гідравлічного пресу 25 см</w:t>
      </w:r>
      <w:r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. На нього діє сила 5</w:t>
      </w:r>
      <w:r w:rsidRPr="00997294">
        <w:rPr>
          <w:rFonts w:ascii="Times New Roman" w:eastAsia="MyriadPro-Regular" w:hAnsi="Times New Roman"/>
          <w:sz w:val="28"/>
          <w:szCs w:val="28"/>
          <w:lang w:val="uk-UA" w:eastAsia="ru-RU"/>
        </w:rPr>
        <w:t>00 Н. Яка сила діє на більший пор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шень, якщо його площа дорівнює 200 см</w:t>
      </w:r>
      <w:r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997294"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</w:p>
    <w:p w:rsidR="00EF4100" w:rsidRPr="00997294" w:rsidRDefault="00EF4100" w:rsidP="00EF410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4. </w:t>
      </w:r>
      <w:r w:rsidRPr="00997294">
        <w:rPr>
          <w:rFonts w:ascii="Times New Roman" w:eastAsia="MyriadPro-Regular" w:hAnsi="Times New Roman"/>
          <w:sz w:val="28"/>
          <w:szCs w:val="28"/>
          <w:lang w:val="uk-UA" w:eastAsia="ru-RU"/>
        </w:rPr>
        <w:t>Нижню частину сполучених посудин наповнили ртуттю. У ліве колін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о налили олію, а в праве — гас, висота стовпчика якого 15</w:t>
      </w:r>
      <w:r w:rsidRPr="0099729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см. Як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ої висоти має бути стовпчик олії</w:t>
      </w:r>
      <w:r w:rsidRPr="0099729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щоб рівень ртуті в посудинах не змінився? </w:t>
      </w: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5. П</w:t>
      </w:r>
      <w:r w:rsidRPr="00D25CF3">
        <w:rPr>
          <w:rFonts w:ascii="Times New Roman" w:eastAsia="MyriadPro-Regular" w:hAnsi="Times New Roman"/>
          <w:sz w:val="28"/>
          <w:szCs w:val="28"/>
          <w:lang w:val="uk-UA" w:eastAsia="ru-RU"/>
        </w:rPr>
        <w:t>ра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ве коліно </w:t>
      </w:r>
      <w:r>
        <w:rPr>
          <w:rFonts w:ascii="Times New Roman" w:eastAsia="MyriadPro-Regular" w:hAnsi="Times New Roman"/>
          <w:sz w:val="28"/>
          <w:szCs w:val="28"/>
          <w:lang w:val="en-US" w:eastAsia="ru-RU"/>
        </w:rPr>
        <w:t>U</w:t>
      </w:r>
      <w:r w:rsidRPr="00D25CF3">
        <w:rPr>
          <w:rFonts w:ascii="Times New Roman" w:eastAsia="MyriadPro-Regular" w:hAnsi="Times New Roman"/>
          <w:sz w:val="28"/>
          <w:szCs w:val="28"/>
          <w:lang w:val="uk-UA" w:eastAsia="ru-RU"/>
        </w:rPr>
        <w:t>-подібної трубки, в якій міститься вода, з’єднане з посудиною (див. рисунок). Рівень в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оди в лівому коліні трубки на 30</w:t>
      </w:r>
      <w:r w:rsidRPr="00D25CF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см вищий, ніж у правому. Знайдіть атмосферний тиск, якщо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тиск повітря в посудині 103 кПа</w:t>
      </w:r>
      <w:r w:rsidRPr="00D25CF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05387B26" wp14:editId="62D9109B">
            <wp:extent cx="1765005" cy="1397914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6411" cy="140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  <w:bookmarkStart w:id="3" w:name="к20109157468"/>
      <w:bookmarkStart w:id="4" w:name="п201091582256SlideId268"/>
      <w:bookmarkEnd w:id="2"/>
    </w:p>
    <w:p w:rsidR="00EF4100" w:rsidRPr="004E18FD" w:rsidRDefault="00EF4100" w:rsidP="00EF4100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4E18FD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bookmarkEnd w:id="3"/>
    <w:bookmarkEnd w:id="4"/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sz w:val="28"/>
          <w:szCs w:val="28"/>
          <w:lang w:val="uk-UA" w:eastAsia="ru-RU"/>
        </w:rPr>
        <w:t>Повторити</w:t>
      </w:r>
      <w:r w:rsidRPr="00CC3BB8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§ </w:t>
      </w:r>
      <w:r w:rsidR="00E96941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31 – 37 </w:t>
      </w:r>
    </w:p>
    <w:p w:rsidR="00EF4100" w:rsidRDefault="00EF4100" w:rsidP="00EF410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</w:p>
    <w:p w:rsidR="00A104A9" w:rsidRPr="00EF4100" w:rsidRDefault="00A104A9">
      <w:pPr>
        <w:rPr>
          <w:lang w:val="uk-UA"/>
        </w:rPr>
      </w:pPr>
    </w:p>
    <w:sectPr w:rsidR="00A104A9" w:rsidRPr="00EF4100" w:rsidSect="00D97C42">
      <w:headerReference w:type="default" r:id="rId12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1B" w:rsidRDefault="00E34F1B">
      <w:pPr>
        <w:spacing w:after="0" w:line="240" w:lineRule="auto"/>
      </w:pPr>
      <w:r>
        <w:separator/>
      </w:r>
    </w:p>
  </w:endnote>
  <w:endnote w:type="continuationSeparator" w:id="0">
    <w:p w:rsidR="00E34F1B" w:rsidRDefault="00E3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Pro-Regular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1B" w:rsidRDefault="00E34F1B">
      <w:pPr>
        <w:spacing w:after="0" w:line="240" w:lineRule="auto"/>
      </w:pPr>
      <w:r>
        <w:separator/>
      </w:r>
    </w:p>
  </w:footnote>
  <w:footnote w:type="continuationSeparator" w:id="0">
    <w:p w:rsidR="00E34F1B" w:rsidRDefault="00E3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A2" w:rsidRDefault="00E34F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3826"/>
    <w:multiLevelType w:val="hybridMultilevel"/>
    <w:tmpl w:val="9A44A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919B4"/>
    <w:multiLevelType w:val="hybridMultilevel"/>
    <w:tmpl w:val="6D249BDA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00"/>
    <w:rsid w:val="00A104A9"/>
    <w:rsid w:val="00B447F9"/>
    <w:rsid w:val="00DD47BA"/>
    <w:rsid w:val="00E34F1B"/>
    <w:rsid w:val="00E96941"/>
    <w:rsid w:val="00E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E74E3C-82BC-46D0-B9EA-A5254CA1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0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1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100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6"/>
    <w:uiPriority w:val="59"/>
    <w:rsid w:val="00EF41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F410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F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2020-04-03T09:52:00Z</dcterms:created>
  <dcterms:modified xsi:type="dcterms:W3CDTF">2020-04-03T10:03:00Z</dcterms:modified>
</cp:coreProperties>
</file>